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FFCA5" w14:textId="77777777" w:rsidR="00256A46" w:rsidRDefault="00256A46" w:rsidP="00256A46">
      <w:pPr>
        <w:spacing w:line="240" w:lineRule="auto"/>
        <w:ind w:firstLine="720"/>
        <w:jc w:val="center"/>
        <w:rPr>
          <w:b/>
          <w:bCs/>
          <w:lang w:val="en-US"/>
        </w:rPr>
      </w:pPr>
      <w:r w:rsidRPr="0091075F">
        <w:rPr>
          <w:b/>
          <w:bCs/>
          <w:lang w:val="en-US"/>
        </w:rPr>
        <w:t>HOẠT ĐỘNG TRẢI NGHIỆM GÓI BÁNH CHƯNG</w:t>
      </w:r>
    </w:p>
    <w:p w14:paraId="7ABC2FE3" w14:textId="77777777" w:rsidR="00256A46" w:rsidRPr="0091075F" w:rsidRDefault="00256A46" w:rsidP="00256A46">
      <w:pPr>
        <w:spacing w:line="240" w:lineRule="auto"/>
        <w:ind w:firstLine="720"/>
        <w:jc w:val="center"/>
        <w:rPr>
          <w:b/>
          <w:bCs/>
          <w:lang w:val="en-US"/>
        </w:rPr>
      </w:pPr>
      <w:r w:rsidRPr="0091075F">
        <w:rPr>
          <w:b/>
          <w:bCs/>
          <w:lang w:val="en-US"/>
        </w:rPr>
        <w:t xml:space="preserve"> CỦA HỌC SINH TRƯỜNG PTDTBT THCS MƯỜNG NHÀ</w:t>
      </w:r>
    </w:p>
    <w:p w14:paraId="208611AD" w14:textId="623E6695" w:rsidR="00256A46" w:rsidRDefault="00256A46" w:rsidP="0087216D">
      <w:pPr>
        <w:ind w:firstLine="720"/>
        <w:jc w:val="both"/>
        <w:rPr>
          <w:lang w:val="en-US"/>
        </w:rPr>
      </w:pPr>
      <w:r w:rsidRPr="0091075F">
        <w:t xml:space="preserve">Mỗi khi tết đến xuân về, trong mâm cỗ người Việt ngày Tết cổ truyền dù ở đâu cũng không thể thiếu chiếc bánh chưng xanh, một món ăn đặc trưng của </w:t>
      </w:r>
      <w:r>
        <w:rPr>
          <w:lang w:val="en-US"/>
        </w:rPr>
        <w:t>người Việt Nam</w:t>
      </w:r>
      <w:r w:rsidRPr="0091075F">
        <w:t xml:space="preserve"> </w:t>
      </w:r>
      <w:r w:rsidR="0019465A">
        <w:rPr>
          <w:lang w:val="en-US"/>
        </w:rPr>
        <w:t>v</w:t>
      </w:r>
      <w:r w:rsidRPr="0091075F">
        <w:t xml:space="preserve">à tục gói bánh chưng vào ngày tết, đó là nét đẹp truyền thống không thể thiếu vào mỗi dịp xuân về. </w:t>
      </w:r>
    </w:p>
    <w:tbl>
      <w:tblPr>
        <w:tblStyle w:val="TableGrid"/>
        <w:tblW w:w="0" w:type="auto"/>
        <w:tblLook w:val="04A0" w:firstRow="1" w:lastRow="0" w:firstColumn="1" w:lastColumn="0" w:noHBand="0" w:noVBand="1"/>
      </w:tblPr>
      <w:tblGrid>
        <w:gridCol w:w="9062"/>
      </w:tblGrid>
      <w:tr w:rsidR="00073375" w14:paraId="410FAAB0" w14:textId="77777777" w:rsidTr="00073375">
        <w:trPr>
          <w:trHeight w:val="5030"/>
        </w:trPr>
        <w:tc>
          <w:tcPr>
            <w:tcW w:w="9203" w:type="dxa"/>
          </w:tcPr>
          <w:p w14:paraId="14489F30" w14:textId="77D1FF7C" w:rsidR="00073375" w:rsidRDefault="00073375" w:rsidP="0087216D">
            <w:pPr>
              <w:jc w:val="both"/>
              <w:rPr>
                <w:lang w:val="en-US"/>
              </w:rPr>
            </w:pPr>
            <w:r>
              <w:rPr>
                <w:noProof/>
              </w:rPr>
              <w:drawing>
                <wp:inline distT="0" distB="0" distL="0" distR="0" wp14:anchorId="130584BB" wp14:editId="437D96BD">
                  <wp:extent cx="5751195" cy="3139440"/>
                  <wp:effectExtent l="0" t="0" r="1905" b="3810"/>
                  <wp:docPr id="1773075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1195" cy="3139440"/>
                          </a:xfrm>
                          <a:prstGeom prst="rect">
                            <a:avLst/>
                          </a:prstGeom>
                          <a:noFill/>
                          <a:ln>
                            <a:noFill/>
                          </a:ln>
                        </pic:spPr>
                      </pic:pic>
                    </a:graphicData>
                  </a:graphic>
                </wp:inline>
              </w:drawing>
            </w:r>
          </w:p>
        </w:tc>
      </w:tr>
    </w:tbl>
    <w:p w14:paraId="46870EA3" w14:textId="094C8522" w:rsidR="00073375" w:rsidRPr="00FA32AA" w:rsidRDefault="00073375" w:rsidP="00073375">
      <w:pPr>
        <w:spacing w:line="240" w:lineRule="auto"/>
        <w:jc w:val="center"/>
        <w:rPr>
          <w:b/>
          <w:bCs/>
          <w:i/>
          <w:iCs/>
          <w:szCs w:val="28"/>
          <w:lang w:val="en-US"/>
        </w:rPr>
      </w:pPr>
      <w:r w:rsidRPr="00FA32AA">
        <w:rPr>
          <w:b/>
          <w:bCs/>
          <w:i/>
          <w:iCs/>
          <w:szCs w:val="28"/>
          <w:lang w:val="en-US"/>
        </w:rPr>
        <w:t>Thầy giáo Lê Thế Hoàn Bí thư Chi bộ - Hiệu trưởng nhà trường</w:t>
      </w:r>
    </w:p>
    <w:p w14:paraId="39682DFB" w14:textId="579C2C69" w:rsidR="00073375" w:rsidRPr="00FA32AA" w:rsidRDefault="00073375" w:rsidP="00073375">
      <w:pPr>
        <w:spacing w:line="240" w:lineRule="auto"/>
        <w:jc w:val="center"/>
        <w:rPr>
          <w:b/>
          <w:bCs/>
          <w:i/>
          <w:iCs/>
          <w:szCs w:val="28"/>
          <w:lang w:val="en-US"/>
        </w:rPr>
      </w:pPr>
      <w:r w:rsidRPr="00FA32AA">
        <w:rPr>
          <w:b/>
          <w:bCs/>
          <w:i/>
          <w:iCs/>
          <w:szCs w:val="28"/>
          <w:lang w:val="en-US"/>
        </w:rPr>
        <w:t>phát biểu khai mạc buổi hoạt động trải nghiệm</w:t>
      </w:r>
    </w:p>
    <w:p w14:paraId="5260D737" w14:textId="670C1AF9" w:rsidR="00256A46" w:rsidRDefault="00256A46" w:rsidP="0087216D">
      <w:pPr>
        <w:ind w:firstLine="720"/>
        <w:jc w:val="both"/>
        <w:rPr>
          <w:lang w:val="en-US"/>
        </w:rPr>
      </w:pPr>
      <w:r w:rsidRPr="00C96955">
        <w:t>Hòa chung trong không khí rộn rã của ngày tết Nguyên Đán đang đến gần, thầy và trò </w:t>
      </w:r>
      <w:r>
        <w:rPr>
          <w:lang w:val="en-US"/>
        </w:rPr>
        <w:t>trường PTDTBT THCS Mường Nhà</w:t>
      </w:r>
      <w:r w:rsidRPr="00C96955">
        <w:t xml:space="preserve"> đã có một buổi trải nghiệm đầy ý nghĩa khi tham gia vào hoạt động gói bánh chưng</w:t>
      </w:r>
      <w:r>
        <w:rPr>
          <w:lang w:val="en-US"/>
        </w:rPr>
        <w:t xml:space="preserve"> với chủ đề “Xuân yêu thương</w:t>
      </w:r>
      <w:r w:rsidR="0087216D">
        <w:rPr>
          <w:lang w:val="en-US"/>
        </w:rPr>
        <w:t xml:space="preserve"> -</w:t>
      </w:r>
      <w:r>
        <w:rPr>
          <w:lang w:val="en-US"/>
        </w:rPr>
        <w:t xml:space="preserve"> Tết sẻ chia”</w:t>
      </w:r>
      <w:r w:rsidRPr="00C96955">
        <w:t xml:space="preserve">, với sự hướng dẫn tận tình từ thầy </w:t>
      </w:r>
      <w:r w:rsidR="00764755">
        <w:rPr>
          <w:lang w:val="en-US"/>
        </w:rPr>
        <w:t xml:space="preserve">cô </w:t>
      </w:r>
      <w:r w:rsidRPr="00C96955">
        <w:t>giáo và sự hỗ trợ của phụ huynh.</w:t>
      </w:r>
    </w:p>
    <w:p w14:paraId="682D29C0" w14:textId="77777777" w:rsidR="00256A46" w:rsidRPr="00C96955" w:rsidRDefault="00256A46" w:rsidP="0087216D">
      <w:pPr>
        <w:jc w:val="both"/>
      </w:pPr>
      <w:r w:rsidRPr="00C96955">
        <w:t> </w:t>
      </w:r>
      <w:r>
        <w:rPr>
          <w:lang w:val="en-US"/>
        </w:rPr>
        <w:tab/>
      </w:r>
      <w:bookmarkStart w:id="0" w:name="_Hlk221733553"/>
      <w:r w:rsidRPr="00C96955">
        <w:t>Trước khi bắt tay vào công việc gói bánh, các em đã được chuẩn bị kỹ lưỡng về nguyên liệu cần thiết bao gồm gạo, đỗ, lá dong</w:t>
      </w:r>
      <w:r>
        <w:rPr>
          <w:lang w:val="en-US"/>
        </w:rPr>
        <w:t>,</w:t>
      </w:r>
      <w:r w:rsidRPr="00C96955">
        <w:t xml:space="preserve"> lạt buộc</w:t>
      </w:r>
      <w:r>
        <w:rPr>
          <w:lang w:val="en-US"/>
        </w:rPr>
        <w:t xml:space="preserve"> và củi để luộc bánh</w:t>
      </w:r>
      <w:r w:rsidRPr="00C96955">
        <w:t>. Các nguyên liệu đã được chuẩn bị từ trước, đảm bảo mọi thứ sẵn sàng cho buổi trải nghiệm đặc biệt này.</w:t>
      </w:r>
    </w:p>
    <w:p w14:paraId="27A7A39C" w14:textId="1432EDB7" w:rsidR="00256A46" w:rsidRPr="00C96955" w:rsidRDefault="00256A46" w:rsidP="0087216D">
      <w:pPr>
        <w:jc w:val="both"/>
      </w:pPr>
      <w:r w:rsidRPr="00C96955">
        <w:t>     </w:t>
      </w:r>
      <w:r w:rsidR="0087216D">
        <w:rPr>
          <w:lang w:val="en-US"/>
        </w:rPr>
        <w:tab/>
      </w:r>
      <w:r w:rsidRPr="00C96955">
        <w:t xml:space="preserve">Sau khi đã có đầy đủ nguyên liệu, các em đã bắt đầu gói bánh dưới sự hướng dẫn cụ thể từ thầy </w:t>
      </w:r>
      <w:r>
        <w:rPr>
          <w:lang w:val="en-US"/>
        </w:rPr>
        <w:t xml:space="preserve">cô </w:t>
      </w:r>
      <w:r w:rsidRPr="00C96955">
        <w:t>và sự hỗ trợ từ phụ huynh, mỗi bước đều được thực hiện một cách cẩn thận và tỉ mỉ.</w:t>
      </w:r>
    </w:p>
    <w:p w14:paraId="653C70FC" w14:textId="12C1F1A8" w:rsidR="00256A46" w:rsidRPr="00C96955" w:rsidRDefault="00256A46" w:rsidP="0087216D">
      <w:pPr>
        <w:jc w:val="both"/>
      </w:pPr>
      <w:r w:rsidRPr="00C96955">
        <w:t> </w:t>
      </w:r>
      <w:r>
        <w:rPr>
          <w:lang w:val="en-US"/>
        </w:rPr>
        <w:tab/>
      </w:r>
      <w:r w:rsidRPr="00C96955">
        <w:t xml:space="preserve">Thầy cô là người cố vấn tận tình, không chỉ hướng dẫn các em về cách thực hiện từng bước một mà còn chia sẻ về ý nghĩa văn hóa, truyền thống của việc gói bánh chưng trong dịp tết </w:t>
      </w:r>
      <w:r>
        <w:rPr>
          <w:lang w:val="en-US"/>
        </w:rPr>
        <w:t>Nguyên đán, giúp c</w:t>
      </w:r>
      <w:r w:rsidRPr="00C96955">
        <w:t>ác em đã hiểu rõ hơn về ý nghĩa sâu sắc của hoạt động này và cảm nhận được tình cảm gia đình, tình thầy</w:t>
      </w:r>
      <w:r>
        <w:rPr>
          <w:lang w:val="en-US"/>
        </w:rPr>
        <w:t xml:space="preserve"> trò</w:t>
      </w:r>
      <w:r w:rsidRPr="00C96955">
        <w:t xml:space="preserve">, tình bạn mà hoạt động </w:t>
      </w:r>
      <w:r>
        <w:rPr>
          <w:lang w:val="en-US"/>
        </w:rPr>
        <w:t>trải nghiệm này</w:t>
      </w:r>
      <w:r w:rsidRPr="00C96955">
        <w:t xml:space="preserve"> mang lại.</w:t>
      </w:r>
    </w:p>
    <w:p w14:paraId="5AC7612A" w14:textId="4F2A74D2" w:rsidR="00256A46" w:rsidRDefault="00256A46" w:rsidP="0087216D">
      <w:pPr>
        <w:jc w:val="both"/>
        <w:rPr>
          <w:lang w:val="en-US"/>
        </w:rPr>
      </w:pPr>
      <w:r w:rsidRPr="00C96955">
        <w:lastRenderedPageBreak/>
        <w:t xml:space="preserve">    </w:t>
      </w:r>
      <w:r w:rsidR="0087216D">
        <w:rPr>
          <w:lang w:val="en-US"/>
        </w:rPr>
        <w:tab/>
      </w:r>
      <w:r w:rsidRPr="00C96955">
        <w:t xml:space="preserve">Buổi trải nghiệm gói bánh chưng không chỉ là một hoạt động của </w:t>
      </w:r>
      <w:r>
        <w:rPr>
          <w:lang w:val="en-US"/>
        </w:rPr>
        <w:t>tất cả các bạn học sinh trong nhà trường</w:t>
      </w:r>
      <w:r w:rsidRPr="00C96955">
        <w:t xml:space="preserve"> mà còn là cơ hội để gắn kết, cùng nhau thực hiện một công việc truyền thống, tạo ra những kỷ niệm đáng nhớ. Sự hỗ trợ từ phụ huynh không chỉ là việc tham gia vào hoạt động mà còn là cơ hội để tạo ra một môi trường gắn kết giữa nhà trường và gia đình</w:t>
      </w:r>
      <w:r>
        <w:rPr>
          <w:lang w:val="en-US"/>
        </w:rPr>
        <w:t xml:space="preserve">. </w:t>
      </w:r>
    </w:p>
    <w:tbl>
      <w:tblPr>
        <w:tblStyle w:val="TableGrid"/>
        <w:tblW w:w="9634" w:type="dxa"/>
        <w:tblLook w:val="04A0" w:firstRow="1" w:lastRow="0" w:firstColumn="1" w:lastColumn="0" w:noHBand="0" w:noVBand="1"/>
      </w:tblPr>
      <w:tblGrid>
        <w:gridCol w:w="4908"/>
        <w:gridCol w:w="5352"/>
      </w:tblGrid>
      <w:tr w:rsidR="00FA32AA" w14:paraId="15824E57" w14:textId="77777777" w:rsidTr="00FA32AA">
        <w:trPr>
          <w:trHeight w:val="888"/>
        </w:trPr>
        <w:tc>
          <w:tcPr>
            <w:tcW w:w="4531" w:type="dxa"/>
          </w:tcPr>
          <w:p w14:paraId="3DF3A505" w14:textId="7A395A94" w:rsidR="00073375" w:rsidRDefault="00FA32AA" w:rsidP="0087216D">
            <w:pPr>
              <w:jc w:val="both"/>
              <w:rPr>
                <w:lang w:val="en-US"/>
              </w:rPr>
            </w:pPr>
            <w:r>
              <w:rPr>
                <w:noProof/>
              </w:rPr>
              <w:drawing>
                <wp:inline distT="0" distB="0" distL="0" distR="0" wp14:anchorId="730FD5B0" wp14:editId="66A7ADAE">
                  <wp:extent cx="2979420" cy="2384686"/>
                  <wp:effectExtent l="0" t="0" r="0" b="0"/>
                  <wp:docPr id="1463111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98939" cy="2400309"/>
                          </a:xfrm>
                          <a:prstGeom prst="rect">
                            <a:avLst/>
                          </a:prstGeom>
                          <a:noFill/>
                          <a:ln>
                            <a:noFill/>
                          </a:ln>
                        </pic:spPr>
                      </pic:pic>
                    </a:graphicData>
                  </a:graphic>
                </wp:inline>
              </w:drawing>
            </w:r>
          </w:p>
        </w:tc>
        <w:tc>
          <w:tcPr>
            <w:tcW w:w="5103" w:type="dxa"/>
          </w:tcPr>
          <w:p w14:paraId="470E954C" w14:textId="3EAACF47" w:rsidR="00073375" w:rsidRDefault="004E4357" w:rsidP="0087216D">
            <w:pPr>
              <w:jc w:val="both"/>
              <w:rPr>
                <w:lang w:val="en-US"/>
              </w:rPr>
            </w:pPr>
            <w:r>
              <w:rPr>
                <w:noProof/>
              </w:rPr>
              <w:drawing>
                <wp:inline distT="0" distB="0" distL="0" distR="0" wp14:anchorId="4508096F" wp14:editId="537FBDF8">
                  <wp:extent cx="3261360" cy="2406650"/>
                  <wp:effectExtent l="0" t="0" r="0" b="0"/>
                  <wp:docPr id="2937195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93867" cy="2430638"/>
                          </a:xfrm>
                          <a:prstGeom prst="rect">
                            <a:avLst/>
                          </a:prstGeom>
                          <a:noFill/>
                          <a:ln>
                            <a:noFill/>
                          </a:ln>
                        </pic:spPr>
                      </pic:pic>
                    </a:graphicData>
                  </a:graphic>
                </wp:inline>
              </w:drawing>
            </w:r>
          </w:p>
        </w:tc>
      </w:tr>
    </w:tbl>
    <w:p w14:paraId="383337F9" w14:textId="0A9D6224" w:rsidR="00073375" w:rsidRPr="00FA32AA" w:rsidRDefault="00FA32AA" w:rsidP="0087216D">
      <w:pPr>
        <w:jc w:val="both"/>
        <w:rPr>
          <w:b/>
          <w:bCs/>
          <w:i/>
          <w:iCs/>
          <w:lang w:val="en-US"/>
        </w:rPr>
      </w:pPr>
      <w:r w:rsidRPr="00FA32AA">
        <w:rPr>
          <w:b/>
          <w:bCs/>
          <w:i/>
          <w:iCs/>
          <w:lang w:val="en-US"/>
        </w:rPr>
        <w:t xml:space="preserve">     </w:t>
      </w:r>
      <w:r>
        <w:rPr>
          <w:b/>
          <w:bCs/>
          <w:i/>
          <w:iCs/>
          <w:lang w:val="en-US"/>
        </w:rPr>
        <w:t xml:space="preserve">        </w:t>
      </w:r>
      <w:r w:rsidRPr="00FA32AA">
        <w:rPr>
          <w:b/>
          <w:bCs/>
          <w:i/>
          <w:iCs/>
          <w:lang w:val="en-US"/>
        </w:rPr>
        <w:t>Thầy cô và các em học sinh trong buổi hoạt động trải nghiệm</w:t>
      </w:r>
    </w:p>
    <w:p w14:paraId="2DE77E7F" w14:textId="52836642" w:rsidR="00256A46" w:rsidRDefault="00256A46" w:rsidP="0087216D">
      <w:pPr>
        <w:ind w:firstLine="720"/>
        <w:jc w:val="both"/>
        <w:rPr>
          <w:lang w:val="en-US"/>
        </w:rPr>
      </w:pPr>
      <w:r>
        <w:rPr>
          <w:lang w:val="en-US"/>
        </w:rPr>
        <w:t>Trong buổi hoạt động nhà trường</w:t>
      </w:r>
      <w:r w:rsidR="0087216D">
        <w:rPr>
          <w:lang w:val="en-US"/>
        </w:rPr>
        <w:t xml:space="preserve"> cũng</w:t>
      </w:r>
      <w:r>
        <w:rPr>
          <w:lang w:val="en-US"/>
        </w:rPr>
        <w:t xml:space="preserve"> đã trao 21 xuất quà (mỗi xuất trị giá 150.000 ngàn đồng)</w:t>
      </w:r>
      <w:r w:rsidRPr="0091075F">
        <w:rPr>
          <w:lang w:val="en-US"/>
        </w:rPr>
        <w:t xml:space="preserve"> </w:t>
      </w:r>
      <w:r>
        <w:rPr>
          <w:lang w:val="en-US"/>
        </w:rPr>
        <w:t>Cho các bạn có hoàn cảnh khó khăn tuy giá trị không lớn nhưng thể hiện sự quan tâm chăm sóc của thầy cô đến các em, mong các em được đón một cái tết vui vẻ và ấm áp hơn.</w:t>
      </w:r>
    </w:p>
    <w:tbl>
      <w:tblPr>
        <w:tblStyle w:val="TableGrid"/>
        <w:tblW w:w="0" w:type="auto"/>
        <w:tblLook w:val="04A0" w:firstRow="1" w:lastRow="0" w:firstColumn="1" w:lastColumn="0" w:noHBand="0" w:noVBand="1"/>
      </w:tblPr>
      <w:tblGrid>
        <w:gridCol w:w="9062"/>
      </w:tblGrid>
      <w:tr w:rsidR="00FA32AA" w14:paraId="024E8438" w14:textId="77777777" w:rsidTr="00FA32AA">
        <w:tc>
          <w:tcPr>
            <w:tcW w:w="9323" w:type="dxa"/>
          </w:tcPr>
          <w:p w14:paraId="5D68388E" w14:textId="1BF78562" w:rsidR="00FA32AA" w:rsidRDefault="00FA32AA" w:rsidP="0087216D">
            <w:pPr>
              <w:jc w:val="both"/>
              <w:rPr>
                <w:lang w:val="en-US"/>
              </w:rPr>
            </w:pPr>
            <w:r>
              <w:rPr>
                <w:noProof/>
              </w:rPr>
              <w:drawing>
                <wp:inline distT="0" distB="0" distL="0" distR="0" wp14:anchorId="76E80307" wp14:editId="53172C64">
                  <wp:extent cx="5744360" cy="3139440"/>
                  <wp:effectExtent l="0" t="0" r="8890" b="3810"/>
                  <wp:docPr id="19996071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0430" cy="3142757"/>
                          </a:xfrm>
                          <a:prstGeom prst="rect">
                            <a:avLst/>
                          </a:prstGeom>
                          <a:noFill/>
                          <a:ln>
                            <a:noFill/>
                          </a:ln>
                        </pic:spPr>
                      </pic:pic>
                    </a:graphicData>
                  </a:graphic>
                </wp:inline>
              </w:drawing>
            </w:r>
          </w:p>
        </w:tc>
      </w:tr>
    </w:tbl>
    <w:p w14:paraId="5EDA0144" w14:textId="4793D6C8" w:rsidR="002B7B1F" w:rsidRPr="002B7B1F" w:rsidRDefault="00FA32AA" w:rsidP="002B7B1F">
      <w:pPr>
        <w:jc w:val="center"/>
        <w:rPr>
          <w:b/>
          <w:bCs/>
          <w:i/>
          <w:iCs/>
          <w:lang w:val="en-US"/>
        </w:rPr>
      </w:pPr>
      <w:r w:rsidRPr="002B7B1F">
        <w:rPr>
          <w:b/>
          <w:bCs/>
          <w:i/>
          <w:iCs/>
          <w:lang w:val="en-US"/>
        </w:rPr>
        <w:t>Các thầy trong BGH nhà trường</w:t>
      </w:r>
    </w:p>
    <w:p w14:paraId="4C2CB8D5" w14:textId="3A5343BA" w:rsidR="00FA32AA" w:rsidRPr="002B7B1F" w:rsidRDefault="00FA32AA" w:rsidP="002B7B1F">
      <w:pPr>
        <w:jc w:val="center"/>
        <w:rPr>
          <w:b/>
          <w:bCs/>
          <w:i/>
          <w:iCs/>
          <w:lang w:val="en-US"/>
        </w:rPr>
      </w:pPr>
      <w:r w:rsidRPr="002B7B1F">
        <w:rPr>
          <w:b/>
          <w:bCs/>
          <w:i/>
          <w:iCs/>
          <w:lang w:val="en-US"/>
        </w:rPr>
        <w:t>tặng quà cho học sinh</w:t>
      </w:r>
      <w:r w:rsidR="002B7B1F" w:rsidRPr="002B7B1F">
        <w:rPr>
          <w:b/>
          <w:bCs/>
          <w:i/>
          <w:iCs/>
          <w:lang w:val="en-US"/>
        </w:rPr>
        <w:t xml:space="preserve"> </w:t>
      </w:r>
      <w:r w:rsidRPr="002B7B1F">
        <w:rPr>
          <w:b/>
          <w:bCs/>
          <w:i/>
          <w:iCs/>
          <w:lang w:val="en-US"/>
        </w:rPr>
        <w:t>có hoàn cảnh khó khăn nhân dịp Tết Nguyên đán</w:t>
      </w:r>
    </w:p>
    <w:bookmarkEnd w:id="0"/>
    <w:p w14:paraId="2F560225" w14:textId="77777777" w:rsidR="00FA32AA" w:rsidRDefault="00256A46" w:rsidP="0087216D">
      <w:pPr>
        <w:jc w:val="both"/>
        <w:rPr>
          <w:lang w:val="en-US"/>
        </w:rPr>
      </w:pPr>
      <w:r w:rsidRPr="00170626">
        <w:t> </w:t>
      </w:r>
      <w:r>
        <w:rPr>
          <w:lang w:val="en-US"/>
        </w:rPr>
        <w:tab/>
      </w:r>
    </w:p>
    <w:p w14:paraId="598EAB6A" w14:textId="199AFD62" w:rsidR="002B7B1F" w:rsidRDefault="00256A46" w:rsidP="002B7B1F">
      <w:pPr>
        <w:ind w:firstLine="720"/>
        <w:jc w:val="both"/>
        <w:rPr>
          <w:lang w:val="en-US"/>
        </w:rPr>
      </w:pPr>
      <w:r w:rsidRPr="00170626">
        <w:lastRenderedPageBreak/>
        <w:t>Các em rất thích thú và hào hứng khi được</w:t>
      </w:r>
      <w:r>
        <w:rPr>
          <w:lang w:val="en-US"/>
        </w:rPr>
        <w:t xml:space="preserve"> thưởng thức sản phẩm do</w:t>
      </w:r>
      <w:r w:rsidRPr="00170626">
        <w:t xml:space="preserve"> tự tay </w:t>
      </w:r>
      <w:r w:rsidR="00CB4B8C">
        <w:rPr>
          <w:lang w:val="en-US"/>
        </w:rPr>
        <w:t>mình làm ra, m</w:t>
      </w:r>
      <w:r w:rsidRPr="00170626">
        <w:t xml:space="preserve">ột số bạn rất khéo tay tạo ra những sản phẩm đầu tay của mình. Qua </w:t>
      </w:r>
      <w:r w:rsidR="00CB4B8C">
        <w:rPr>
          <w:lang w:val="en-US"/>
        </w:rPr>
        <w:t xml:space="preserve">hoạt động trải nghiệm này </w:t>
      </w:r>
      <w:r w:rsidRPr="00170626">
        <w:t>các em sẽ hiểu thêm về ý nghĩa của “Bánh chưng”</w:t>
      </w:r>
      <w:r w:rsidR="00CB4B8C">
        <w:rPr>
          <w:lang w:val="en-US"/>
        </w:rPr>
        <w:t xml:space="preserve">, ý nghĩa về ngày Tết cổ truyền của dân tộc từ đó tạo nên </w:t>
      </w:r>
      <w:r w:rsidRPr="00170626">
        <w:t>sự gắn kết</w:t>
      </w:r>
      <w:r w:rsidR="00CB4B8C">
        <w:rPr>
          <w:lang w:val="en-US"/>
        </w:rPr>
        <w:t>, tình yêu thương, tình bạn bè, tình thầy trò</w:t>
      </w:r>
      <w:r w:rsidRPr="00170626">
        <w:t xml:space="preserve"> </w:t>
      </w:r>
      <w:r w:rsidR="00CB4B8C">
        <w:rPr>
          <w:lang w:val="en-US"/>
        </w:rPr>
        <w:t>trong môi trường học đường và</w:t>
      </w:r>
      <w:r w:rsidRPr="00170626">
        <w:t xml:space="preserve"> </w:t>
      </w:r>
      <w:r w:rsidR="00CB4B8C">
        <w:rPr>
          <w:lang w:val="en-US"/>
        </w:rPr>
        <w:t>đ</w:t>
      </w:r>
      <w:r w:rsidRPr="00170626">
        <w:t xml:space="preserve">ây cũng là món quà trải nghiệm thật ý nghĩa mà các </w:t>
      </w:r>
      <w:r>
        <w:rPr>
          <w:lang w:val="en-US"/>
        </w:rPr>
        <w:t xml:space="preserve">thầy </w:t>
      </w:r>
      <w:r w:rsidRPr="00170626">
        <w:t xml:space="preserve">cô dành tặng các em trước khi đón </w:t>
      </w:r>
      <w:r>
        <w:rPr>
          <w:lang w:val="en-US"/>
        </w:rPr>
        <w:t>Tết Bính Ngọ 2026</w:t>
      </w:r>
      <w:r w:rsidRPr="00170626">
        <w:t>.</w:t>
      </w:r>
    </w:p>
    <w:p w14:paraId="76FCE5BA" w14:textId="3D6728CA" w:rsidR="002B7B1F" w:rsidRPr="002B7B1F" w:rsidRDefault="002B7B1F" w:rsidP="002B7B1F">
      <w:pPr>
        <w:ind w:firstLine="720"/>
        <w:jc w:val="both"/>
        <w:rPr>
          <w:i/>
          <w:iCs/>
          <w:lang w:val="en-US"/>
        </w:rPr>
      </w:pPr>
      <w:r>
        <w:rPr>
          <w:lang w:val="en-US"/>
        </w:rPr>
        <w:t xml:space="preserve">                                                                       </w:t>
      </w:r>
      <w:r w:rsidRPr="002B7B1F">
        <w:rPr>
          <w:i/>
          <w:iCs/>
          <w:lang w:val="en-US"/>
        </w:rPr>
        <w:t>Tháng 2 năm 2026</w:t>
      </w:r>
    </w:p>
    <w:p w14:paraId="1E6DD1DF" w14:textId="03AADAC0" w:rsidR="002B7B1F" w:rsidRPr="002B7B1F" w:rsidRDefault="002B7B1F" w:rsidP="002B7B1F">
      <w:pPr>
        <w:ind w:firstLine="720"/>
        <w:jc w:val="both"/>
        <w:rPr>
          <w:b/>
          <w:bCs/>
          <w:lang w:val="en-US"/>
        </w:rPr>
      </w:pPr>
      <w:r w:rsidRPr="002B7B1F">
        <w:rPr>
          <w:b/>
          <w:bCs/>
          <w:lang w:val="en-US"/>
        </w:rPr>
        <w:t xml:space="preserve">                                                                            Tác giả</w:t>
      </w:r>
    </w:p>
    <w:p w14:paraId="2651E50E" w14:textId="1519ED96" w:rsidR="002B7B1F" w:rsidRPr="002B7B1F" w:rsidRDefault="002B7B1F" w:rsidP="002B7B1F">
      <w:pPr>
        <w:ind w:firstLine="720"/>
        <w:jc w:val="both"/>
        <w:rPr>
          <w:b/>
          <w:bCs/>
          <w:lang w:val="en-US"/>
        </w:rPr>
      </w:pPr>
      <w:r w:rsidRPr="002B7B1F">
        <w:rPr>
          <w:b/>
          <w:bCs/>
          <w:lang w:val="en-US"/>
        </w:rPr>
        <w:t xml:space="preserve">                                                                      Nguyễn Thuý An</w:t>
      </w:r>
    </w:p>
    <w:p w14:paraId="073EF82D" w14:textId="77777777" w:rsidR="001A0BB0" w:rsidRDefault="001A0BB0"/>
    <w:sectPr w:rsidR="001A0BB0" w:rsidSect="00764755">
      <w:pgSz w:w="11906" w:h="16838" w:code="9"/>
      <w:pgMar w:top="1134" w:right="1133" w:bottom="1135"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C81"/>
    <w:rsid w:val="00073375"/>
    <w:rsid w:val="0019465A"/>
    <w:rsid w:val="001A0BB0"/>
    <w:rsid w:val="00256A46"/>
    <w:rsid w:val="002B7B1F"/>
    <w:rsid w:val="004E4357"/>
    <w:rsid w:val="00723B77"/>
    <w:rsid w:val="00764755"/>
    <w:rsid w:val="0087216D"/>
    <w:rsid w:val="008E33B7"/>
    <w:rsid w:val="009E13D8"/>
    <w:rsid w:val="00B760B1"/>
    <w:rsid w:val="00C2306D"/>
    <w:rsid w:val="00C30C81"/>
    <w:rsid w:val="00CB4B8C"/>
    <w:rsid w:val="00E74B67"/>
    <w:rsid w:val="00EF577F"/>
    <w:rsid w:val="00F2593B"/>
    <w:rsid w:val="00FA32A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705C1"/>
  <w15:chartTrackingRefBased/>
  <w15:docId w15:val="{D4CCC91C-C4FF-4D8D-9FBF-4E76EFAD2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A46"/>
  </w:style>
  <w:style w:type="paragraph" w:styleId="Heading1">
    <w:name w:val="heading 1"/>
    <w:basedOn w:val="Normal"/>
    <w:next w:val="Normal"/>
    <w:link w:val="Heading1Char"/>
    <w:uiPriority w:val="9"/>
    <w:qFormat/>
    <w:rsid w:val="00C30C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30C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30C81"/>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C30C81"/>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30C81"/>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C30C8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30C8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30C8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30C8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C8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30C8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30C81"/>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C30C81"/>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C30C81"/>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30C8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30C8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30C8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30C8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30C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0C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0C81"/>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C30C81"/>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C30C81"/>
    <w:pPr>
      <w:spacing w:before="160"/>
      <w:jc w:val="center"/>
    </w:pPr>
    <w:rPr>
      <w:i/>
      <w:iCs/>
      <w:color w:val="404040" w:themeColor="text1" w:themeTint="BF"/>
    </w:rPr>
  </w:style>
  <w:style w:type="character" w:customStyle="1" w:styleId="QuoteChar">
    <w:name w:val="Quote Char"/>
    <w:basedOn w:val="DefaultParagraphFont"/>
    <w:link w:val="Quote"/>
    <w:uiPriority w:val="29"/>
    <w:rsid w:val="00C30C81"/>
    <w:rPr>
      <w:i/>
      <w:iCs/>
      <w:color w:val="404040" w:themeColor="text1" w:themeTint="BF"/>
    </w:rPr>
  </w:style>
  <w:style w:type="paragraph" w:styleId="ListParagraph">
    <w:name w:val="List Paragraph"/>
    <w:basedOn w:val="Normal"/>
    <w:uiPriority w:val="34"/>
    <w:qFormat/>
    <w:rsid w:val="00C30C81"/>
    <w:pPr>
      <w:ind w:left="720"/>
      <w:contextualSpacing/>
    </w:pPr>
  </w:style>
  <w:style w:type="character" w:styleId="IntenseEmphasis">
    <w:name w:val="Intense Emphasis"/>
    <w:basedOn w:val="DefaultParagraphFont"/>
    <w:uiPriority w:val="21"/>
    <w:qFormat/>
    <w:rsid w:val="00C30C81"/>
    <w:rPr>
      <w:i/>
      <w:iCs/>
      <w:color w:val="2F5496" w:themeColor="accent1" w:themeShade="BF"/>
    </w:rPr>
  </w:style>
  <w:style w:type="paragraph" w:styleId="IntenseQuote">
    <w:name w:val="Intense Quote"/>
    <w:basedOn w:val="Normal"/>
    <w:next w:val="Normal"/>
    <w:link w:val="IntenseQuoteChar"/>
    <w:uiPriority w:val="30"/>
    <w:qFormat/>
    <w:rsid w:val="00C30C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30C81"/>
    <w:rPr>
      <w:i/>
      <w:iCs/>
      <w:color w:val="2F5496" w:themeColor="accent1" w:themeShade="BF"/>
    </w:rPr>
  </w:style>
  <w:style w:type="character" w:styleId="IntenseReference">
    <w:name w:val="Intense Reference"/>
    <w:basedOn w:val="DefaultParagraphFont"/>
    <w:uiPriority w:val="32"/>
    <w:qFormat/>
    <w:rsid w:val="00C30C81"/>
    <w:rPr>
      <w:b/>
      <w:bCs/>
      <w:smallCaps/>
      <w:color w:val="2F5496" w:themeColor="accent1" w:themeShade="BF"/>
      <w:spacing w:val="5"/>
    </w:rPr>
  </w:style>
  <w:style w:type="table" w:styleId="TableGrid">
    <w:name w:val="Table Grid"/>
    <w:basedOn w:val="TableNormal"/>
    <w:uiPriority w:val="39"/>
    <w:rsid w:val="00073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3</Pages>
  <Words>463</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HTC</dc:creator>
  <cp:keywords/>
  <dc:description/>
  <cp:lastModifiedBy>HTC</cp:lastModifiedBy>
  <cp:revision>11</cp:revision>
  <dcterms:created xsi:type="dcterms:W3CDTF">2026-02-09T01:35:00Z</dcterms:created>
  <dcterms:modified xsi:type="dcterms:W3CDTF">2026-02-25T08:14:00Z</dcterms:modified>
</cp:coreProperties>
</file>